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1EA62E" w14:textId="415C5628" w:rsidR="007F2120" w:rsidRPr="0080127B" w:rsidRDefault="007F2120" w:rsidP="00673C73">
      <w:pPr>
        <w:jc w:val="center"/>
        <w:rPr>
          <w:b/>
          <w:sz w:val="28"/>
          <w:szCs w:val="28"/>
        </w:rPr>
      </w:pPr>
      <w:r w:rsidRPr="0080127B">
        <w:rPr>
          <w:b/>
          <w:sz w:val="28"/>
          <w:szCs w:val="28"/>
        </w:rPr>
        <w:t xml:space="preserve">Regulation 5: Application for the </w:t>
      </w:r>
      <w:r w:rsidR="00673C73">
        <w:rPr>
          <w:b/>
          <w:sz w:val="28"/>
          <w:szCs w:val="28"/>
        </w:rPr>
        <w:t>Modification</w:t>
      </w:r>
      <w:r w:rsidRPr="0080127B">
        <w:rPr>
          <w:b/>
          <w:sz w:val="28"/>
          <w:szCs w:val="28"/>
        </w:rPr>
        <w:t xml:space="preserve"> of a </w:t>
      </w:r>
      <w:r w:rsidR="00673C73">
        <w:rPr>
          <w:b/>
          <w:sz w:val="28"/>
          <w:szCs w:val="28"/>
        </w:rPr>
        <w:t xml:space="preserve">Designated </w:t>
      </w:r>
      <w:r w:rsidRPr="0080127B">
        <w:rPr>
          <w:b/>
          <w:sz w:val="28"/>
          <w:szCs w:val="28"/>
        </w:rPr>
        <w:t>Neighbourhood Area</w:t>
      </w:r>
    </w:p>
    <w:p w14:paraId="27DA3025" w14:textId="77777777" w:rsidR="007F2120" w:rsidRPr="00740D79" w:rsidRDefault="007F2120" w:rsidP="00740D79">
      <w:pPr>
        <w:pStyle w:val="NoSpacing"/>
        <w:rPr>
          <w:sz w:val="16"/>
          <w:szCs w:val="16"/>
        </w:rPr>
      </w:pPr>
    </w:p>
    <w:p w14:paraId="7875B19D" w14:textId="26B6346A" w:rsidR="00630043" w:rsidRDefault="00630043" w:rsidP="00FF5AFA">
      <w:pPr>
        <w:pStyle w:val="ListParagraph"/>
        <w:numPr>
          <w:ilvl w:val="0"/>
          <w:numId w:val="1"/>
        </w:numPr>
      </w:pPr>
      <w:r>
        <w:t xml:space="preserve">This application documents a formal request to modify the boundary of the </w:t>
      </w:r>
      <w:r w:rsidR="006F6FEF">
        <w:t>Carlton in Lindrick</w:t>
      </w:r>
      <w:r>
        <w:t xml:space="preserve"> Neighbourhood Area, as originally designated by Bassetlaw District Council on</w:t>
      </w:r>
      <w:r w:rsidR="006F6FEF">
        <w:t xml:space="preserve"> 26 June 201</w:t>
      </w:r>
      <w:r w:rsidR="00673C73">
        <w:t>5</w:t>
      </w:r>
      <w:r>
        <w:t xml:space="preserve">. </w:t>
      </w:r>
      <w:r w:rsidR="0066267B">
        <w:t xml:space="preserve">The application is submitted by </w:t>
      </w:r>
      <w:r w:rsidR="006F6FEF">
        <w:t>Carlton in Lindrick Parish Council</w:t>
      </w:r>
      <w:r w:rsidR="00523D5C">
        <w:t xml:space="preserve">, the </w:t>
      </w:r>
      <w:r w:rsidR="00F8665A">
        <w:t>formally designated</w:t>
      </w:r>
      <w:r w:rsidR="00523D5C">
        <w:t xml:space="preserve"> qualifying body in respect of the existing </w:t>
      </w:r>
      <w:r w:rsidR="006F6FEF">
        <w:t>Carlton in Lindrick</w:t>
      </w:r>
      <w:r w:rsidR="00523D5C">
        <w:t xml:space="preserve"> Neighbourhood Area</w:t>
      </w:r>
      <w:r w:rsidR="0066267B">
        <w:t xml:space="preserve">. </w:t>
      </w:r>
    </w:p>
    <w:p w14:paraId="562BBA63" w14:textId="77777777" w:rsidR="00FF5ADF" w:rsidRDefault="00FF5ADF" w:rsidP="00FF5ADF">
      <w:pPr>
        <w:pStyle w:val="ListParagraph"/>
      </w:pPr>
    </w:p>
    <w:p w14:paraId="028635AA" w14:textId="76FC10F1" w:rsidR="002214D0" w:rsidRDefault="00E429A3" w:rsidP="006F6FEF">
      <w:pPr>
        <w:pStyle w:val="ListParagraph"/>
        <w:numPr>
          <w:ilvl w:val="0"/>
          <w:numId w:val="1"/>
        </w:numPr>
      </w:pPr>
      <w:r>
        <w:t>T</w:t>
      </w:r>
      <w:r w:rsidR="00630043">
        <w:t xml:space="preserve">he </w:t>
      </w:r>
      <w:r w:rsidR="00C13E97">
        <w:t xml:space="preserve">proposed </w:t>
      </w:r>
      <w:r w:rsidR="00630043">
        <w:t>modification</w:t>
      </w:r>
      <w:r w:rsidR="00523D5C">
        <w:t xml:space="preserve">, as detailed on the </w:t>
      </w:r>
      <w:r w:rsidR="00523D5C" w:rsidRPr="00704467">
        <w:t>accompanying map</w:t>
      </w:r>
      <w:r w:rsidR="00704467" w:rsidRPr="00704467">
        <w:t>s</w:t>
      </w:r>
      <w:r w:rsidR="00523D5C" w:rsidRPr="00704467">
        <w:t xml:space="preserve"> </w:t>
      </w:r>
      <w:r w:rsidR="00630043">
        <w:t xml:space="preserve">concerns a </w:t>
      </w:r>
      <w:r w:rsidR="006F6FEF">
        <w:t xml:space="preserve">retraction of the existing </w:t>
      </w:r>
      <w:r w:rsidR="00630043">
        <w:t>Neighbourhood Area</w:t>
      </w:r>
      <w:r w:rsidR="002214D0">
        <w:t xml:space="preserve"> in the vicinity of </w:t>
      </w:r>
      <w:proofErr w:type="spellStart"/>
      <w:r w:rsidR="002214D0">
        <w:t>Thievesdale</w:t>
      </w:r>
      <w:proofErr w:type="spellEnd"/>
      <w:r w:rsidR="002214D0">
        <w:t xml:space="preserve"> Lane</w:t>
      </w:r>
      <w:r w:rsidR="00630043">
        <w:t xml:space="preserve">, </w:t>
      </w:r>
      <w:proofErr w:type="gramStart"/>
      <w:r w:rsidR="00630043">
        <w:t>so as to</w:t>
      </w:r>
      <w:proofErr w:type="gramEnd"/>
      <w:r w:rsidR="00630043">
        <w:t xml:space="preserve"> </w:t>
      </w:r>
      <w:r w:rsidR="006F6FEF">
        <w:t xml:space="preserve">match the </w:t>
      </w:r>
      <w:r w:rsidR="00704467">
        <w:t xml:space="preserve">current </w:t>
      </w:r>
      <w:r w:rsidR="006F6FEF">
        <w:t>boundary of Carlton in Lindrick Civil Parish</w:t>
      </w:r>
      <w:r w:rsidR="00523D5C">
        <w:t>.</w:t>
      </w:r>
      <w:r w:rsidR="00FF5ADF">
        <w:t xml:space="preserve"> </w:t>
      </w:r>
    </w:p>
    <w:p w14:paraId="71C56923" w14:textId="77777777" w:rsidR="002214D0" w:rsidRDefault="002214D0" w:rsidP="002214D0">
      <w:pPr>
        <w:pStyle w:val="ListParagraph"/>
      </w:pPr>
    </w:p>
    <w:p w14:paraId="2318A5B4" w14:textId="579CE3B5" w:rsidR="00EF7D81" w:rsidRDefault="00B52EAD" w:rsidP="00EF7D81">
      <w:pPr>
        <w:pStyle w:val="ListParagraph"/>
        <w:numPr>
          <w:ilvl w:val="0"/>
          <w:numId w:val="1"/>
        </w:numPr>
      </w:pPr>
      <w:r>
        <w:t>When originally designated, t</w:t>
      </w:r>
      <w:r w:rsidR="00E41B94" w:rsidRPr="00B57CB1">
        <w:t xml:space="preserve">he </w:t>
      </w:r>
      <w:r w:rsidR="002214D0">
        <w:t>boundary of the Neighbourhood Area match</w:t>
      </w:r>
      <w:r>
        <w:t>ed</w:t>
      </w:r>
      <w:r w:rsidR="002214D0">
        <w:t xml:space="preserve"> the </w:t>
      </w:r>
      <w:r w:rsidR="002214D0" w:rsidRPr="002E7073">
        <w:t>boundary of the Civil Parish. The latter was subsequently modified</w:t>
      </w:r>
      <w:r w:rsidR="00704467" w:rsidRPr="002E7073">
        <w:t>,</w:t>
      </w:r>
      <w:r w:rsidR="002214D0" w:rsidRPr="002E7073">
        <w:t xml:space="preserve"> in response to </w:t>
      </w:r>
      <w:r w:rsidR="00F8665A" w:rsidRPr="002E7073">
        <w:t>a Community Governance Review</w:t>
      </w:r>
      <w:r w:rsidR="00B20BAC" w:rsidRPr="002E7073">
        <w:t>.</w:t>
      </w:r>
      <w:r w:rsidR="00EF7D81" w:rsidRPr="002E7073">
        <w:t xml:space="preserve"> </w:t>
      </w:r>
      <w:r w:rsidR="00B20BAC" w:rsidRPr="002E7073">
        <w:t>T</w:t>
      </w:r>
      <w:r w:rsidR="00EF7D81" w:rsidRPr="002E7073">
        <w:t>his change c</w:t>
      </w:r>
      <w:r w:rsidR="00B20BAC" w:rsidRPr="002E7073">
        <w:t>ame</w:t>
      </w:r>
      <w:r w:rsidR="00EF7D81" w:rsidRPr="002E7073">
        <w:t xml:space="preserve"> into effect on 7 February 2023</w:t>
      </w:r>
      <w:r w:rsidR="0077538A" w:rsidRPr="002E7073">
        <w:t>, in accordance with The Bassetlaw (Electoral Changes</w:t>
      </w:r>
      <w:r w:rsidR="0077538A" w:rsidRPr="0077538A">
        <w:t>) Order 2023</w:t>
      </w:r>
      <w:r w:rsidR="00EF7D81">
        <w:t>.</w:t>
      </w:r>
      <w:r w:rsidR="00F8665A">
        <w:t xml:space="preserve"> The </w:t>
      </w:r>
      <w:r w:rsidR="00673C73">
        <w:t xml:space="preserve">electoral ward boundaries in this area were also modified in the same way at this time.  </w:t>
      </w:r>
    </w:p>
    <w:p w14:paraId="368D7B39" w14:textId="77777777" w:rsidR="00EF7D81" w:rsidRDefault="00EF7D81" w:rsidP="00EF7D81">
      <w:pPr>
        <w:pStyle w:val="ListParagraph"/>
      </w:pPr>
    </w:p>
    <w:p w14:paraId="77D3C69E" w14:textId="09FF249D" w:rsidR="00FF5ADF" w:rsidRDefault="00FF5ADF" w:rsidP="00EF7D81">
      <w:pPr>
        <w:pStyle w:val="ListParagraph"/>
        <w:numPr>
          <w:ilvl w:val="0"/>
          <w:numId w:val="1"/>
        </w:numPr>
      </w:pPr>
      <w:r>
        <w:t xml:space="preserve">The </w:t>
      </w:r>
      <w:r w:rsidR="00EF7D81">
        <w:t>request to modify the Neighbourhood Area boundary</w:t>
      </w:r>
      <w:r>
        <w:t xml:space="preserve"> </w:t>
      </w:r>
      <w:r w:rsidR="002214D0">
        <w:t xml:space="preserve">has been </w:t>
      </w:r>
      <w:r w:rsidR="00EF7D81">
        <w:t xml:space="preserve">informed by </w:t>
      </w:r>
      <w:r w:rsidR="002214D0">
        <w:t xml:space="preserve">ongoing work to review the adopted Carlton in Lindrick Neighbourhood Plan. </w:t>
      </w:r>
      <w:r w:rsidR="00704467">
        <w:t>The request is based on the agreement</w:t>
      </w:r>
      <w:r w:rsidR="00B20BAC">
        <w:t xml:space="preserve"> that the reviewed Neighbourhood Plan should only have </w:t>
      </w:r>
      <w:r w:rsidR="00673C73">
        <w:t>effect in</w:t>
      </w:r>
      <w:r w:rsidR="00B20BAC">
        <w:t xml:space="preserve"> the geographical area administered by the Parish Council. </w:t>
      </w:r>
    </w:p>
    <w:p w14:paraId="5F37A878" w14:textId="77777777" w:rsidR="00EF7D81" w:rsidRDefault="00EF7D81" w:rsidP="00EF7D81">
      <w:pPr>
        <w:pStyle w:val="ListParagraph"/>
      </w:pPr>
    </w:p>
    <w:p w14:paraId="5A88B6B1" w14:textId="2AE18C67" w:rsidR="002214D0" w:rsidRDefault="002214D0" w:rsidP="009D767F">
      <w:pPr>
        <w:pStyle w:val="ListParagraph"/>
        <w:numPr>
          <w:ilvl w:val="0"/>
          <w:numId w:val="1"/>
        </w:numPr>
      </w:pPr>
      <w:r>
        <w:t>It is understood that</w:t>
      </w:r>
      <w:r w:rsidR="009D767F">
        <w:t xml:space="preserve"> this request relates to the boundary of the Neighbourhood Area, not directly to the applicability of the Carlton in Lindrick Neighbourhood Plan. S</w:t>
      </w:r>
      <w:r w:rsidR="00B20BAC">
        <w:t xml:space="preserve">ubject to the </w:t>
      </w:r>
      <w:r w:rsidR="009D767F">
        <w:t xml:space="preserve">modification </w:t>
      </w:r>
      <w:r w:rsidR="00B20BAC">
        <w:t>request being agreed,</w:t>
      </w:r>
      <w:r>
        <w:t xml:space="preserve"> the existing Neighbourhood Plan will </w:t>
      </w:r>
      <w:r w:rsidR="009D767F">
        <w:t>initially continue</w:t>
      </w:r>
      <w:r>
        <w:t xml:space="preserve"> </w:t>
      </w:r>
      <w:r w:rsidR="00B20BAC">
        <w:t xml:space="preserve">to have effect </w:t>
      </w:r>
      <w:r w:rsidR="006F1296">
        <w:t>across the entirety of the origina</w:t>
      </w:r>
      <w:r w:rsidR="009D767F">
        <w:t xml:space="preserve">l Neighbourhood Area. The reviewed Neighbourhood Plan, currently under development, will gradually replace the </w:t>
      </w:r>
      <w:r w:rsidR="00704467">
        <w:t>original</w:t>
      </w:r>
      <w:r w:rsidR="009D767F">
        <w:t xml:space="preserve"> Plan in the modified Neighbourhood Area. Subject to the reviewed Neighbourhood Plan being adopted in full, it will then be possible to withdraw the origin</w:t>
      </w:r>
      <w:r w:rsidR="00704467">
        <w:t>al</w:t>
      </w:r>
      <w:r w:rsidR="009D767F">
        <w:t xml:space="preserve"> Plan from having effect in </w:t>
      </w:r>
      <w:r w:rsidR="00704467">
        <w:t>both the modified Neighbourhood Area and the remaining portion of the original Neighbourhood Area addressed by this application</w:t>
      </w:r>
      <w:r w:rsidR="009D767F">
        <w:t>.</w:t>
      </w:r>
    </w:p>
    <w:p w14:paraId="1277819B" w14:textId="77777777" w:rsidR="00032D52" w:rsidRDefault="00032D52" w:rsidP="00032D52">
      <w:pPr>
        <w:pStyle w:val="ListParagraph"/>
      </w:pPr>
    </w:p>
    <w:p w14:paraId="0DB3C17F" w14:textId="6B51C3AF" w:rsidR="00FF5ADF" w:rsidRDefault="007F2120" w:rsidP="00FF5ADF">
      <w:pPr>
        <w:pStyle w:val="ListParagraph"/>
        <w:numPr>
          <w:ilvl w:val="0"/>
          <w:numId w:val="1"/>
        </w:numPr>
      </w:pPr>
      <w:r>
        <w:t>Th</w:t>
      </w:r>
      <w:r w:rsidR="000F1764">
        <w:t>e requested modification</w:t>
      </w:r>
      <w:r w:rsidR="006545BA">
        <w:t xml:space="preserve"> is considered appropriate </w:t>
      </w:r>
      <w:r w:rsidR="00032D52">
        <w:t>for the following reasons:</w:t>
      </w:r>
    </w:p>
    <w:p w14:paraId="4412E2BA" w14:textId="77777777" w:rsidR="00FF5ADF" w:rsidRPr="00FF5ADF" w:rsidRDefault="00FF5ADF" w:rsidP="00FF5ADF">
      <w:pPr>
        <w:pStyle w:val="ListParagraph"/>
      </w:pPr>
    </w:p>
    <w:p w14:paraId="2390DF40" w14:textId="323A2667" w:rsidR="00523D5C" w:rsidRPr="00FF5ADF" w:rsidRDefault="000F1764" w:rsidP="00523D5C">
      <w:pPr>
        <w:pStyle w:val="ListParagraph"/>
        <w:numPr>
          <w:ilvl w:val="0"/>
          <w:numId w:val="2"/>
        </w:numPr>
      </w:pPr>
      <w:r>
        <w:t>It</w:t>
      </w:r>
      <w:r w:rsidR="006545BA" w:rsidRPr="00FF5ADF">
        <w:t xml:space="preserve"> </w:t>
      </w:r>
      <w:r w:rsidR="00704467">
        <w:t>will help to provide administrative clarity, aligning the Neighbourhood Area boundary with the boundary of the Civil Parish</w:t>
      </w:r>
      <w:r>
        <w:t xml:space="preserve"> </w:t>
      </w:r>
      <w:r w:rsidR="00704467">
        <w:t>and the electoral ward boundaries</w:t>
      </w:r>
      <w:r>
        <w:t xml:space="preserve">. </w:t>
      </w:r>
    </w:p>
    <w:p w14:paraId="066B6A0B" w14:textId="77777777" w:rsidR="00523D5C" w:rsidRPr="00FF5ADF" w:rsidRDefault="00523D5C" w:rsidP="00523D5C">
      <w:pPr>
        <w:pStyle w:val="ListParagraph"/>
        <w:numPr>
          <w:ilvl w:val="0"/>
          <w:numId w:val="2"/>
        </w:numPr>
      </w:pPr>
      <w:r w:rsidRPr="00FF5ADF">
        <w:t xml:space="preserve">The proposal does not overlap other existing </w:t>
      </w:r>
      <w:r w:rsidR="00FF5ADF" w:rsidRPr="00FF5ADF">
        <w:t xml:space="preserve">designated </w:t>
      </w:r>
      <w:r w:rsidRPr="00FF5ADF">
        <w:t xml:space="preserve">neighbourhood areas. </w:t>
      </w:r>
    </w:p>
    <w:p w14:paraId="7F8512B8" w14:textId="77777777" w:rsidR="00032D52" w:rsidRDefault="00032D52" w:rsidP="00032D52">
      <w:pPr>
        <w:pStyle w:val="ListParagraph"/>
        <w:ind w:left="1080"/>
      </w:pPr>
    </w:p>
    <w:p w14:paraId="2F2C146E" w14:textId="641F3FE8" w:rsidR="005F0DEA" w:rsidRDefault="0066267B" w:rsidP="005F0DEA">
      <w:pPr>
        <w:pStyle w:val="ListParagraph"/>
        <w:numPr>
          <w:ilvl w:val="0"/>
          <w:numId w:val="1"/>
        </w:numPr>
      </w:pPr>
      <w:r>
        <w:t xml:space="preserve">We consider that </w:t>
      </w:r>
      <w:r w:rsidR="00B52EAD">
        <w:t>Carlton in Lindrick Parish Council</w:t>
      </w:r>
      <w:r w:rsidR="00032D52">
        <w:t xml:space="preserve"> </w:t>
      </w:r>
      <w:r w:rsidR="00F8665A">
        <w:t>remains</w:t>
      </w:r>
      <w:r w:rsidR="00032D52">
        <w:t xml:space="preserve"> the appropriate body to lead neighbourhood planning in this area. </w:t>
      </w:r>
    </w:p>
    <w:p w14:paraId="2DEB8B8A" w14:textId="77777777" w:rsidR="00F8665A" w:rsidRDefault="00F8665A" w:rsidP="00F8665A">
      <w:pPr>
        <w:pStyle w:val="ListParagraph"/>
      </w:pPr>
    </w:p>
    <w:p w14:paraId="491895E7" w14:textId="689AAC41" w:rsidR="005F0DEA" w:rsidRPr="005F0DEA" w:rsidRDefault="005F0DEA" w:rsidP="005F0DEA">
      <w:pPr>
        <w:rPr>
          <w:b/>
        </w:rPr>
      </w:pPr>
      <w:r w:rsidRPr="005F0DEA">
        <w:rPr>
          <w:b/>
        </w:rPr>
        <w:t xml:space="preserve">Submitted </w:t>
      </w:r>
      <w:r w:rsidR="00B52EAD">
        <w:rPr>
          <w:b/>
        </w:rPr>
        <w:t>to Bassetlaw District Council on behalf of Carlton in Lindrick Parish Council</w:t>
      </w:r>
      <w:r w:rsidRPr="005F0DEA">
        <w:rPr>
          <w:b/>
        </w:rPr>
        <w:t xml:space="preserve"> by</w:t>
      </w:r>
      <w:r w:rsidRPr="005F0DEA">
        <w:rPr>
          <w:b/>
          <w:color w:val="FF0000"/>
        </w:rPr>
        <w:t xml:space="preserve"> </w:t>
      </w:r>
      <w:r w:rsidR="00B52EAD">
        <w:rPr>
          <w:rFonts w:cstheme="minorHAnsi"/>
          <w:b/>
          <w:bCs/>
        </w:rPr>
        <w:t>Peter Goulding, Clerk</w:t>
      </w:r>
    </w:p>
    <w:p w14:paraId="76F9BE10" w14:textId="6414B360" w:rsidR="00032D52" w:rsidRPr="00B57CB1" w:rsidRDefault="00DF2A88" w:rsidP="005F0DEA">
      <w:pPr>
        <w:rPr>
          <w:b/>
        </w:rPr>
      </w:pPr>
      <w:r>
        <w:rPr>
          <w:b/>
        </w:rPr>
        <w:t>23</w:t>
      </w:r>
      <w:r w:rsidR="005F0DEA" w:rsidRPr="00B57CB1">
        <w:rPr>
          <w:b/>
        </w:rPr>
        <w:t xml:space="preserve"> </w:t>
      </w:r>
      <w:r w:rsidR="006545BA">
        <w:rPr>
          <w:b/>
        </w:rPr>
        <w:t>J</w:t>
      </w:r>
      <w:r w:rsidR="00B52EAD">
        <w:rPr>
          <w:b/>
        </w:rPr>
        <w:t>anuary</w:t>
      </w:r>
      <w:r w:rsidR="006545BA">
        <w:rPr>
          <w:b/>
        </w:rPr>
        <w:t xml:space="preserve"> 20</w:t>
      </w:r>
      <w:r w:rsidR="00B52EAD">
        <w:rPr>
          <w:b/>
        </w:rPr>
        <w:t>25</w:t>
      </w:r>
    </w:p>
    <w:p w14:paraId="3E572584" w14:textId="758C15DE" w:rsidR="00B84BED" w:rsidRDefault="00FF5ADF" w:rsidP="00740D7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Map</w:t>
      </w:r>
      <w:r w:rsidR="00D16121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: </w:t>
      </w:r>
      <w:r w:rsidRPr="00FF5ADF">
        <w:rPr>
          <w:b/>
          <w:sz w:val="28"/>
          <w:szCs w:val="28"/>
        </w:rPr>
        <w:t xml:space="preserve">Proposed Neighbourhood Area </w:t>
      </w:r>
      <w:r w:rsidR="000F1764">
        <w:rPr>
          <w:b/>
          <w:sz w:val="28"/>
          <w:szCs w:val="28"/>
        </w:rPr>
        <w:t>Modification</w:t>
      </w:r>
      <w:r w:rsidR="00D16121">
        <w:rPr>
          <w:b/>
          <w:sz w:val="28"/>
          <w:szCs w:val="28"/>
        </w:rPr>
        <w:t xml:space="preserve"> in Context</w:t>
      </w:r>
    </w:p>
    <w:p w14:paraId="32BF9AE0" w14:textId="73A059EA" w:rsidR="00D16121" w:rsidRDefault="00F8665A" w:rsidP="00F8665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069F9CCB" wp14:editId="225285E9">
            <wp:extent cx="6019800" cy="8509717"/>
            <wp:effectExtent l="0" t="0" r="0" b="5715"/>
            <wp:docPr id="722439971" name="Picture 1" descr="Map 1: Proposed Neighbourhood Area Modification in Con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439971" name="Picture 1" descr="Map 1: Proposed Neighbourhood Area Modification in Contex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05" cy="85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A953D" w14:textId="6D9593EE" w:rsidR="00B84BED" w:rsidRPr="00F8665A" w:rsidRDefault="00D16121" w:rsidP="00F866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Map 2: Proposed Neighbourhood Area </w:t>
      </w:r>
      <w:r w:rsidR="000F1764">
        <w:rPr>
          <w:b/>
          <w:sz w:val="28"/>
          <w:szCs w:val="28"/>
        </w:rPr>
        <w:t>Modification</w:t>
      </w:r>
      <w:r>
        <w:rPr>
          <w:b/>
          <w:sz w:val="28"/>
          <w:szCs w:val="28"/>
        </w:rPr>
        <w:t xml:space="preserve"> in Detail</w:t>
      </w:r>
    </w:p>
    <w:p w14:paraId="18D7D707" w14:textId="68A09432" w:rsidR="00A71287" w:rsidRDefault="00F8665A" w:rsidP="00B84BED">
      <w:pPr>
        <w:rPr>
          <w:b/>
        </w:rPr>
      </w:pPr>
      <w:r>
        <w:rPr>
          <w:b/>
          <w:noProof/>
        </w:rPr>
        <w:drawing>
          <wp:inline distT="0" distB="0" distL="0" distR="0" wp14:anchorId="387A790B" wp14:editId="2FD1DBF8">
            <wp:extent cx="5981700" cy="8455858"/>
            <wp:effectExtent l="0" t="0" r="0" b="2540"/>
            <wp:docPr id="2099613227" name="Picture 2" descr="Map 2: Proposed Neighbourhood Area Modification in Det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613227" name="Picture 2" descr="Map 2: Proposed Neighbourhood Area Modification in Detai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99" cy="845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287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5F4C9F" w14:textId="77777777" w:rsidR="00C050DA" w:rsidRDefault="00C050DA" w:rsidP="007C2E64">
      <w:pPr>
        <w:spacing w:after="0" w:line="240" w:lineRule="auto"/>
      </w:pPr>
      <w:r>
        <w:separator/>
      </w:r>
    </w:p>
  </w:endnote>
  <w:endnote w:type="continuationSeparator" w:id="0">
    <w:p w14:paraId="167C420B" w14:textId="77777777" w:rsidR="00C050DA" w:rsidRDefault="00C050DA" w:rsidP="007C2E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50858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18243B" w14:textId="77777777" w:rsidR="006545BA" w:rsidRDefault="006545B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151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2329E9C" w14:textId="77777777" w:rsidR="006545BA" w:rsidRDefault="006545B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5A0A5A" w14:textId="77777777" w:rsidR="00C050DA" w:rsidRDefault="00C050DA" w:rsidP="007C2E64">
      <w:pPr>
        <w:spacing w:after="0" w:line="240" w:lineRule="auto"/>
      </w:pPr>
      <w:r>
        <w:separator/>
      </w:r>
    </w:p>
  </w:footnote>
  <w:footnote w:type="continuationSeparator" w:id="0">
    <w:p w14:paraId="3F23CFA6" w14:textId="77777777" w:rsidR="00C050DA" w:rsidRDefault="00C050DA" w:rsidP="007C2E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5F248" w14:textId="6640AC10" w:rsidR="0080127B" w:rsidRDefault="006F6FEF" w:rsidP="0080127B">
    <w:pPr>
      <w:pStyle w:val="Header"/>
      <w:jc w:val="center"/>
    </w:pPr>
    <w:r>
      <w:t>Carlton in Lindrick</w:t>
    </w:r>
    <w:r w:rsidR="0080127B">
      <w:t xml:space="preserve"> Neighbourhood Area: </w:t>
    </w:r>
    <w:r>
      <w:t>Request for</w:t>
    </w:r>
    <w:r w:rsidR="0080127B">
      <w:t xml:space="preserve"> Modification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E4691D"/>
    <w:multiLevelType w:val="hybridMultilevel"/>
    <w:tmpl w:val="93F235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C2E5257"/>
    <w:multiLevelType w:val="hybridMultilevel"/>
    <w:tmpl w:val="1FC07A44"/>
    <w:lvl w:ilvl="0" w:tplc="C380BEA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1135475">
    <w:abstractNumId w:val="1"/>
  </w:num>
  <w:num w:numId="2" w16cid:durableId="3311844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120"/>
    <w:rsid w:val="00003B09"/>
    <w:rsid w:val="00032D52"/>
    <w:rsid w:val="000F1764"/>
    <w:rsid w:val="0013118F"/>
    <w:rsid w:val="00164EF5"/>
    <w:rsid w:val="001A0D99"/>
    <w:rsid w:val="00212D1C"/>
    <w:rsid w:val="002214D0"/>
    <w:rsid w:val="00260609"/>
    <w:rsid w:val="002E7073"/>
    <w:rsid w:val="003929A8"/>
    <w:rsid w:val="003965E4"/>
    <w:rsid w:val="003D1271"/>
    <w:rsid w:val="004623A7"/>
    <w:rsid w:val="004750F3"/>
    <w:rsid w:val="0048461B"/>
    <w:rsid w:val="004A076F"/>
    <w:rsid w:val="00523D5C"/>
    <w:rsid w:val="005609C9"/>
    <w:rsid w:val="00565AC8"/>
    <w:rsid w:val="005F0DEA"/>
    <w:rsid w:val="006107BF"/>
    <w:rsid w:val="00615794"/>
    <w:rsid w:val="00617DEF"/>
    <w:rsid w:val="00630043"/>
    <w:rsid w:val="006545BA"/>
    <w:rsid w:val="0066267B"/>
    <w:rsid w:val="00673C73"/>
    <w:rsid w:val="006E1519"/>
    <w:rsid w:val="006F1296"/>
    <w:rsid w:val="006F6FEF"/>
    <w:rsid w:val="00704467"/>
    <w:rsid w:val="00740D79"/>
    <w:rsid w:val="007457F5"/>
    <w:rsid w:val="0077538A"/>
    <w:rsid w:val="00784D7B"/>
    <w:rsid w:val="007C2E64"/>
    <w:rsid w:val="007F2120"/>
    <w:rsid w:val="0080127B"/>
    <w:rsid w:val="00847E74"/>
    <w:rsid w:val="009D767F"/>
    <w:rsid w:val="00A71287"/>
    <w:rsid w:val="00AE2D5A"/>
    <w:rsid w:val="00B11857"/>
    <w:rsid w:val="00B20BAC"/>
    <w:rsid w:val="00B453FF"/>
    <w:rsid w:val="00B52EAD"/>
    <w:rsid w:val="00B57CB1"/>
    <w:rsid w:val="00B84BED"/>
    <w:rsid w:val="00BE13EF"/>
    <w:rsid w:val="00C050DA"/>
    <w:rsid w:val="00C13E97"/>
    <w:rsid w:val="00C46C08"/>
    <w:rsid w:val="00C655FD"/>
    <w:rsid w:val="00CE23BE"/>
    <w:rsid w:val="00D16121"/>
    <w:rsid w:val="00D32BA7"/>
    <w:rsid w:val="00DD1F76"/>
    <w:rsid w:val="00DF2A88"/>
    <w:rsid w:val="00E41B94"/>
    <w:rsid w:val="00E429A3"/>
    <w:rsid w:val="00E54DF9"/>
    <w:rsid w:val="00E54F7A"/>
    <w:rsid w:val="00EF7D81"/>
    <w:rsid w:val="00F80B87"/>
    <w:rsid w:val="00F8665A"/>
    <w:rsid w:val="00FF5ADF"/>
    <w:rsid w:val="00FF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46C72"/>
  <w15:chartTrackingRefBased/>
  <w15:docId w15:val="{E8099E3F-808E-49C9-AD2E-BECA395F4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F5AF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C2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E64"/>
  </w:style>
  <w:style w:type="paragraph" w:styleId="Footer">
    <w:name w:val="footer"/>
    <w:basedOn w:val="Normal"/>
    <w:link w:val="FooterChar"/>
    <w:uiPriority w:val="99"/>
    <w:unhideWhenUsed/>
    <w:rsid w:val="007C2E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E64"/>
  </w:style>
  <w:style w:type="paragraph" w:styleId="NoSpacing">
    <w:name w:val="No Spacing"/>
    <w:uiPriority w:val="1"/>
    <w:qFormat/>
    <w:rsid w:val="00740D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3</Pages>
  <Words>425</Words>
  <Characters>2425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Carlton in Lindrick NP - Neighbourhood Area Modification Application</vt:lpstr>
    </vt:vector>
  </TitlesOfParts>
  <Company>Bassetlaw District Council</Company>
  <LinksUpToDate>false</LinksUpToDate>
  <CharactersWithSpaces>2845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Carlton in Lindrick Neighbourhood Plan (Review) - Neighbourhood Area Modification Application</dc:title>
  <dc:subject/>
  <dc:creator>Will Wilson</dc:creator>
  <cp:keywords>Carlton in Lindrick Neighbourhood Area Modification Request</cp:keywords>
  <dc:description/>
  <cp:lastModifiedBy>Will Wilson</cp:lastModifiedBy>
  <cp:revision>19</cp:revision>
  <dcterms:created xsi:type="dcterms:W3CDTF">2021-06-16T11:21:00Z</dcterms:created>
  <dcterms:modified xsi:type="dcterms:W3CDTF">2025-01-27T17:24:00Z</dcterms:modified>
</cp:coreProperties>
</file>